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16C5" w:rsidRDefault="00E24EFB" w:rsidP="00E24EF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1A10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141A10" w:rsidRPr="00141A10" w:rsidRDefault="00141A10" w:rsidP="00E24EF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E24EFB" w:rsidRPr="00C9693D" w:rsidRDefault="00E24EFB" w:rsidP="00E24EF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9693D">
        <w:rPr>
          <w:rFonts w:ascii="Times New Roman" w:hAnsi="Times New Roman" w:cs="Times New Roman"/>
          <w:b/>
          <w:sz w:val="28"/>
          <w:szCs w:val="28"/>
        </w:rPr>
        <w:t xml:space="preserve">1. Наименование ОО, название игры, пособия, автор, возраст детей (класс), нозология. </w:t>
      </w:r>
    </w:p>
    <w:p w:rsidR="00E24EFB" w:rsidRDefault="00E24EFB" w:rsidP="00E24EF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МАОУ «СОШ №26» г. Вологда.,</w:t>
      </w:r>
      <w:r w:rsidR="008B2446">
        <w:rPr>
          <w:rFonts w:ascii="Times New Roman" w:hAnsi="Times New Roman" w:cs="Times New Roman"/>
          <w:sz w:val="28"/>
          <w:szCs w:val="28"/>
        </w:rPr>
        <w:t xml:space="preserve"> к</w:t>
      </w:r>
      <w:r>
        <w:rPr>
          <w:rFonts w:ascii="Times New Roman" w:hAnsi="Times New Roman" w:cs="Times New Roman"/>
          <w:sz w:val="28"/>
          <w:szCs w:val="28"/>
        </w:rPr>
        <w:t xml:space="preserve">нига с элементами игры «Загадочное молчание в Вологде», младший школьный возраст, 2-4 класс, </w:t>
      </w:r>
      <w:r w:rsidR="00765398">
        <w:rPr>
          <w:rFonts w:ascii="Times New Roman" w:hAnsi="Times New Roman" w:cs="Times New Roman"/>
          <w:sz w:val="28"/>
          <w:szCs w:val="28"/>
        </w:rPr>
        <w:t>ЗПР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A6421" w:rsidRPr="00C9693D" w:rsidRDefault="00E24EFB" w:rsidP="00E24EF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9693D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EA6421" w:rsidRPr="00C9693D">
        <w:rPr>
          <w:rFonts w:ascii="Times New Roman" w:hAnsi="Times New Roman" w:cs="Times New Roman"/>
          <w:b/>
          <w:sz w:val="28"/>
          <w:szCs w:val="28"/>
        </w:rPr>
        <w:t>Краткое описание дидактической игры или пособия.</w:t>
      </w:r>
    </w:p>
    <w:p w:rsidR="00765398" w:rsidRDefault="008B2446" w:rsidP="00765398">
      <w:pPr>
        <w:spacing w:after="0"/>
        <w:ind w:firstLine="708"/>
        <w:jc w:val="both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</w:pPr>
      <w:r w:rsidRPr="008B2446">
        <w:rPr>
          <w:rFonts w:ascii="Times New Roman" w:hAnsi="Times New Roman" w:cs="Times New Roman"/>
          <w:sz w:val="28"/>
          <w:szCs w:val="28"/>
        </w:rPr>
        <w:t xml:space="preserve">В связи с </w:t>
      </w:r>
      <w:r w:rsidRPr="008B244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внедрением регионального компонента в образование</w:t>
      </w:r>
      <w:r w:rsidR="00EA642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мною</w:t>
      </w:r>
      <w:r>
        <w:rPr>
          <w:rFonts w:ascii="Arial" w:hAnsi="Arial" w:cs="Arial"/>
          <w:color w:val="333333"/>
          <w:shd w:val="clear" w:color="auto" w:fill="FFFFFF"/>
        </w:rPr>
        <w:t xml:space="preserve"> </w:t>
      </w:r>
      <w:r w:rsidR="00EA642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была придумана книга с игровыми элементами</w:t>
      </w:r>
      <w:r w:rsidR="0076539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 направленными на речевое развитие детей с ЗПР.</w:t>
      </w:r>
      <w:r w:rsidR="00EA642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В книге написан увлекательный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текст про</w:t>
      </w:r>
      <w:r w:rsidR="00EA642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приключения детектива </w:t>
      </w:r>
      <w:proofErr w:type="spellStart"/>
      <w:r w:rsidR="00EA642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Речеведа</w:t>
      </w:r>
      <w:proofErr w:type="spellEnd"/>
      <w:r w:rsidR="00EA642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в Вологде</w:t>
      </w:r>
      <w:r w:rsidRPr="00EA642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. </w:t>
      </w:r>
      <w:r w:rsidR="00EA6421" w:rsidRPr="00EA642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Книга </w:t>
      </w:r>
      <w:r w:rsidR="00EA6421" w:rsidRPr="00EA6421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позволяет читателю участвовать в </w:t>
      </w:r>
      <w:r w:rsidR="00EA6421">
        <w:rPr>
          <w:rFonts w:ascii="Times New Roman" w:hAnsi="Times New Roman" w:cs="Times New Roman"/>
          <w:sz w:val="28"/>
          <w:szCs w:val="28"/>
          <w:shd w:val="clear" w:color="auto" w:fill="FFFFFF"/>
        </w:rPr>
        <w:t>сюжет</w:t>
      </w:r>
      <w:r w:rsidR="00EA6421" w:rsidRPr="00EA6421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е</w:t>
      </w:r>
      <w:r w:rsidR="00EA6421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. </w:t>
      </w:r>
      <w:r w:rsidR="00CE69A7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Ребёнку выдается коробка «Речевой чемоданчик» с инструментами (предметами), необходимыми для выполнения заданий. </w:t>
      </w:r>
      <w:r w:rsidR="00EA6421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Учитель-логопед играет роль помощника, помогает и руководит процессом. </w:t>
      </w:r>
      <w:r w:rsidR="00EA6421" w:rsidRPr="00EA6421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В зависимости от правильности решения того или иного задания, ребёнок продвигается дальше по сюжету.</w:t>
      </w:r>
    </w:p>
    <w:p w:rsidR="00E24EFB" w:rsidRDefault="00EA6421" w:rsidP="0076539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6421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 </w:t>
      </w:r>
      <w:r w:rsidR="008B2446">
        <w:rPr>
          <w:rFonts w:ascii="Times New Roman" w:hAnsi="Times New Roman" w:cs="Times New Roman"/>
          <w:sz w:val="28"/>
          <w:szCs w:val="28"/>
        </w:rPr>
        <w:t xml:space="preserve">В данном пособии представлен ряд разнообразных заданий и упражнений, направленных на </w:t>
      </w:r>
      <w:r w:rsidR="00AD7A7C">
        <w:rPr>
          <w:rFonts w:ascii="Times New Roman" w:hAnsi="Times New Roman" w:cs="Times New Roman"/>
          <w:sz w:val="28"/>
          <w:szCs w:val="28"/>
        </w:rPr>
        <w:t xml:space="preserve">формирование навыка смыслового чтения, а также </w:t>
      </w:r>
      <w:r w:rsidR="00765398">
        <w:rPr>
          <w:rFonts w:ascii="Times New Roman" w:hAnsi="Times New Roman" w:cs="Times New Roman"/>
          <w:sz w:val="28"/>
          <w:szCs w:val="28"/>
        </w:rPr>
        <w:t xml:space="preserve">на </w:t>
      </w:r>
      <w:r w:rsidR="00AD7A7C">
        <w:rPr>
          <w:rFonts w:ascii="Times New Roman" w:hAnsi="Times New Roman" w:cs="Times New Roman"/>
          <w:sz w:val="28"/>
          <w:szCs w:val="28"/>
        </w:rPr>
        <w:t xml:space="preserve">профилактику нарушений письма и чтения. В книге представлены задания на развитие фонематического восприятия, на развитие зрительного восприятия и пространственных представлений, упражнения на развитие звукового анализа и синтеза, </w:t>
      </w:r>
      <w:proofErr w:type="spellStart"/>
      <w:r w:rsidR="00AD7A7C">
        <w:rPr>
          <w:rFonts w:ascii="Times New Roman" w:hAnsi="Times New Roman" w:cs="Times New Roman"/>
          <w:sz w:val="28"/>
          <w:szCs w:val="28"/>
        </w:rPr>
        <w:t>саморегуляции</w:t>
      </w:r>
      <w:proofErr w:type="spellEnd"/>
      <w:r w:rsidR="00AD7A7C">
        <w:rPr>
          <w:rFonts w:ascii="Times New Roman" w:hAnsi="Times New Roman" w:cs="Times New Roman"/>
          <w:sz w:val="28"/>
          <w:szCs w:val="28"/>
        </w:rPr>
        <w:t xml:space="preserve">, зрительно-моторной координации. </w:t>
      </w:r>
    </w:p>
    <w:p w:rsidR="00AD7A7C" w:rsidRDefault="00AD7A7C" w:rsidP="007653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Выполняя задания, ребёнок сможет усовершенствовать зрительное и акустическое внимание, мышление, восприятие и воображение, а также мелкую моторику. </w:t>
      </w:r>
    </w:p>
    <w:p w:rsidR="00AD7A7C" w:rsidRDefault="00AD7A7C" w:rsidP="0076539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Разнообразные задания и интересные иллюстрации помогут превратить сложный процесс чтения в увлекательную игру. </w:t>
      </w:r>
    </w:p>
    <w:p w:rsidR="00765398" w:rsidRDefault="00765398" w:rsidP="007653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9693D">
        <w:rPr>
          <w:rFonts w:ascii="Times New Roman" w:hAnsi="Times New Roman" w:cs="Times New Roman"/>
          <w:b/>
          <w:sz w:val="28"/>
          <w:szCs w:val="28"/>
        </w:rPr>
        <w:t>3. Цель:</w:t>
      </w:r>
      <w:r>
        <w:rPr>
          <w:rFonts w:ascii="Times New Roman" w:hAnsi="Times New Roman" w:cs="Times New Roman"/>
          <w:sz w:val="28"/>
          <w:szCs w:val="28"/>
        </w:rPr>
        <w:t xml:space="preserve"> профилактика нарушений письма и чтения </w:t>
      </w:r>
      <w:r w:rsidRPr="00765398">
        <w:rPr>
          <w:rFonts w:ascii="Times New Roman" w:hAnsi="Times New Roman" w:cs="Times New Roman"/>
          <w:sz w:val="28"/>
          <w:szCs w:val="28"/>
        </w:rPr>
        <w:t>через изучение краеведческого материала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F713B" w:rsidRPr="00C9693D" w:rsidRDefault="00765398" w:rsidP="0076539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693D">
        <w:rPr>
          <w:rFonts w:ascii="Times New Roman" w:hAnsi="Times New Roman" w:cs="Times New Roman"/>
          <w:b/>
          <w:sz w:val="28"/>
          <w:szCs w:val="28"/>
        </w:rPr>
        <w:t xml:space="preserve">4. Задачи: </w:t>
      </w:r>
    </w:p>
    <w:p w:rsidR="00765398" w:rsidRPr="000F713B" w:rsidRDefault="000F713B" w:rsidP="00765398">
      <w:pPr>
        <w:spacing w:after="0"/>
        <w:jc w:val="both"/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</w:pPr>
      <w:r w:rsidRPr="000F713B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- формировать у обучающихся навык понимать прочитанное;</w:t>
      </w:r>
    </w:p>
    <w:p w:rsidR="000F713B" w:rsidRPr="000F713B" w:rsidRDefault="000F713B" w:rsidP="000F713B">
      <w:pPr>
        <w:spacing w:after="0"/>
        <w:jc w:val="both"/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</w:pPr>
      <w:r w:rsidRPr="000F713B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- развить у школьников стремление знать свой край;</w:t>
      </w:r>
    </w:p>
    <w:p w:rsidR="000F713B" w:rsidRPr="000F713B" w:rsidRDefault="000F713B" w:rsidP="000F713B">
      <w:pPr>
        <w:spacing w:after="0"/>
        <w:jc w:val="both"/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</w:pPr>
      <w:r w:rsidRPr="000F713B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- способствовать формированию личностного отношения учащихся к нему;</w:t>
      </w:r>
    </w:p>
    <w:p w:rsidR="000F713B" w:rsidRPr="000F713B" w:rsidRDefault="000F713B" w:rsidP="000F713B">
      <w:pPr>
        <w:spacing w:after="0"/>
        <w:jc w:val="both"/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</w:pPr>
      <w:r w:rsidRPr="000F713B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- развить гражданские качества обучающихся, патриотическое отношение к малой родине;</w:t>
      </w:r>
    </w:p>
    <w:p w:rsidR="000F713B" w:rsidRDefault="000F713B" w:rsidP="000F713B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F713B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- </w:t>
      </w:r>
      <w:r w:rsidRPr="000F713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формировать познавательный интерес к процессу обучения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;</w:t>
      </w:r>
    </w:p>
    <w:p w:rsidR="000F713B" w:rsidRDefault="000F713B" w:rsidP="000F713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развать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фонематическое восприятие;</w:t>
      </w:r>
    </w:p>
    <w:p w:rsidR="000F713B" w:rsidRDefault="000F713B" w:rsidP="000F713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развивать зрительный </w:t>
      </w:r>
      <w:proofErr w:type="spellStart"/>
      <w:r>
        <w:rPr>
          <w:rFonts w:ascii="Times New Roman" w:hAnsi="Times New Roman" w:cs="Times New Roman"/>
          <w:sz w:val="28"/>
          <w:szCs w:val="28"/>
        </w:rPr>
        <w:t>гнозис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пространственные представления; </w:t>
      </w:r>
    </w:p>
    <w:p w:rsidR="000F713B" w:rsidRDefault="000F713B" w:rsidP="000F713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</w:t>
      </w:r>
      <w:r w:rsidR="00CE69A7">
        <w:rPr>
          <w:rFonts w:ascii="Times New Roman" w:hAnsi="Times New Roman" w:cs="Times New Roman"/>
          <w:sz w:val="28"/>
          <w:szCs w:val="28"/>
        </w:rPr>
        <w:t>ви</w:t>
      </w:r>
      <w:r>
        <w:rPr>
          <w:rFonts w:ascii="Times New Roman" w:hAnsi="Times New Roman" w:cs="Times New Roman"/>
          <w:sz w:val="28"/>
          <w:szCs w:val="28"/>
        </w:rPr>
        <w:t>вать</w:t>
      </w:r>
      <w:r w:rsidR="00326671">
        <w:rPr>
          <w:rFonts w:ascii="Times New Roman" w:hAnsi="Times New Roman" w:cs="Times New Roman"/>
          <w:sz w:val="28"/>
          <w:szCs w:val="28"/>
        </w:rPr>
        <w:t xml:space="preserve"> </w:t>
      </w:r>
      <w:r w:rsidR="00CE69A7">
        <w:rPr>
          <w:rFonts w:ascii="Times New Roman" w:hAnsi="Times New Roman" w:cs="Times New Roman"/>
          <w:sz w:val="28"/>
          <w:szCs w:val="28"/>
        </w:rPr>
        <w:t>навыки</w:t>
      </w:r>
      <w:r w:rsidR="003266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саморегуляции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зрительно-моторной координации. </w:t>
      </w:r>
    </w:p>
    <w:p w:rsidR="00326671" w:rsidRDefault="00CE69A7" w:rsidP="003266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</w:t>
      </w:r>
      <w:r w:rsidRPr="00CE69A7">
        <w:rPr>
          <w:rFonts w:ascii="Times New Roman" w:hAnsi="Times New Roman" w:cs="Times New Roman"/>
          <w:sz w:val="28"/>
          <w:szCs w:val="28"/>
        </w:rPr>
        <w:t>азвивать слуховую память и речь;</w:t>
      </w:r>
      <w:r w:rsidR="00326671" w:rsidRPr="0032667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69A7" w:rsidRPr="00CE69A7" w:rsidRDefault="00326671" w:rsidP="00CE69A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ф</w:t>
      </w:r>
      <w:r w:rsidRPr="00CE69A7">
        <w:rPr>
          <w:rFonts w:ascii="Times New Roman" w:hAnsi="Times New Roman" w:cs="Times New Roman"/>
          <w:sz w:val="28"/>
          <w:szCs w:val="28"/>
        </w:rPr>
        <w:t>ормировать умение раз</w:t>
      </w:r>
      <w:r>
        <w:rPr>
          <w:rFonts w:ascii="Times New Roman" w:hAnsi="Times New Roman" w:cs="Times New Roman"/>
          <w:sz w:val="28"/>
          <w:szCs w:val="28"/>
        </w:rPr>
        <w:t>личать и дифференцировать шумы;</w:t>
      </w:r>
    </w:p>
    <w:p w:rsidR="00CE69A7" w:rsidRPr="00CE69A7" w:rsidRDefault="00CE69A7" w:rsidP="00CE69A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</w:t>
      </w:r>
      <w:r w:rsidRPr="00CE69A7">
        <w:rPr>
          <w:rFonts w:ascii="Times New Roman" w:hAnsi="Times New Roman" w:cs="Times New Roman"/>
          <w:sz w:val="28"/>
          <w:szCs w:val="28"/>
        </w:rPr>
        <w:t>азвивать умение концентрировать внимание;</w:t>
      </w:r>
    </w:p>
    <w:p w:rsidR="00CE69A7" w:rsidRDefault="00CE69A7" w:rsidP="00CE69A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Pr="00CE69A7">
        <w:rPr>
          <w:rFonts w:ascii="Times New Roman" w:hAnsi="Times New Roman" w:cs="Times New Roman"/>
          <w:sz w:val="28"/>
          <w:szCs w:val="28"/>
        </w:rPr>
        <w:t>азвивать логическое мышление</w:t>
      </w:r>
    </w:p>
    <w:p w:rsidR="00CE69A7" w:rsidRPr="00C9693D" w:rsidRDefault="00CE69A7" w:rsidP="000F713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693D">
        <w:rPr>
          <w:rFonts w:ascii="Times New Roman" w:hAnsi="Times New Roman" w:cs="Times New Roman"/>
          <w:b/>
          <w:sz w:val="28"/>
          <w:szCs w:val="28"/>
        </w:rPr>
        <w:t>5. Правила пользования.</w:t>
      </w:r>
    </w:p>
    <w:p w:rsidR="00CE69A7" w:rsidRDefault="00CE69A7" w:rsidP="000F713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Работу с данным пособием необходимо проводить с ребёнком, который уже умеет читать. Читать книгу необходимо под руководством взрослого, который будет следить за правильностью выполнения всех заданий. </w:t>
      </w:r>
    </w:p>
    <w:p w:rsidR="00326671" w:rsidRDefault="001E231A" w:rsidP="000F713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</w:t>
      </w:r>
      <w:r w:rsidR="00326671">
        <w:rPr>
          <w:rFonts w:ascii="Times New Roman" w:hAnsi="Times New Roman" w:cs="Times New Roman"/>
          <w:sz w:val="28"/>
          <w:szCs w:val="28"/>
        </w:rPr>
        <w:t xml:space="preserve"> Описание информационных, иллюстративных и методических материалов, используемых в наглядно-дидактической игре, пособии.</w:t>
      </w:r>
    </w:p>
    <w:p w:rsidR="00CE69A7" w:rsidRDefault="00A567D9" w:rsidP="000F713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Иллюстрации в книге взяты с просторов интернета на основе вкусовых предпочтений автора и детей. </w:t>
      </w:r>
    </w:p>
    <w:p w:rsidR="00B54C36" w:rsidRPr="00B54C36" w:rsidRDefault="00B54C36" w:rsidP="000F713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4C36">
        <w:rPr>
          <w:rFonts w:ascii="Times New Roman" w:hAnsi="Times New Roman" w:cs="Times New Roman"/>
          <w:b/>
          <w:sz w:val="28"/>
          <w:szCs w:val="28"/>
        </w:rPr>
        <w:t>7. Наполнение речевого чемоданчика:</w:t>
      </w:r>
    </w:p>
    <w:p w:rsidR="00A567D9" w:rsidRPr="000F713B" w:rsidRDefault="00A567D9" w:rsidP="000F713B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0F713B" w:rsidRPr="000F713B" w:rsidRDefault="00B54C36" w:rsidP="007653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54C3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-565654</wp:posOffset>
            </wp:positionH>
            <wp:positionV relativeFrom="paragraph">
              <wp:posOffset>238585</wp:posOffset>
            </wp:positionV>
            <wp:extent cx="1818289" cy="2423438"/>
            <wp:effectExtent l="0" t="0" r="0" b="0"/>
            <wp:wrapNone/>
            <wp:docPr id="1026" name="Picture 2" descr="https://sun9-57.userapi.com/s/v1/ig2/_4zzl26AkyoHHbJtURr-YXNlF5dGC8G3enhPvVOv5gwNVQ4XUo8nbNUMOikDOt6xzrP5A_nujOhZ-4KfV4tXlew2.jpg?quality=95&amp;as=32x43,48x64,72x96,108x144,160x213,240x320,360x480,480x640,540x720,640x853,720x960,1080x1440,1280x1707,1440x1920,1920x2560&amp;from=bu&amp;cs=1280x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https://sun9-57.userapi.com/s/v1/ig2/_4zzl26AkyoHHbJtURr-YXNlF5dGC8G3enhPvVOv5gwNVQ4XUo8nbNUMOikDOt6xzrP5A_nujOhZ-4KfV4tXlew2.jpg?quality=95&amp;as=32x43,48x64,72x96,108x144,160x213,240x320,360x480,480x640,540x720,640x853,720x960,1080x1440,1280x1707,1440x1920,1920x2560&amp;from=bu&amp;cs=1280x0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8289" cy="2423438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</w:p>
    <w:p w:rsidR="0061632A" w:rsidRPr="00E24EFB" w:rsidRDefault="00B54C36" w:rsidP="00E24EFB">
      <w:pPr>
        <w:jc w:val="both"/>
        <w:rPr>
          <w:rFonts w:ascii="Times New Roman" w:hAnsi="Times New Roman" w:cs="Times New Roman"/>
          <w:sz w:val="28"/>
          <w:szCs w:val="28"/>
        </w:rPr>
      </w:pPr>
      <w:r w:rsidRPr="00B54C36"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1494593</wp:posOffset>
            </wp:positionH>
            <wp:positionV relativeFrom="paragraph">
              <wp:posOffset>18196</wp:posOffset>
            </wp:positionV>
            <wp:extent cx="1839310" cy="2451658"/>
            <wp:effectExtent l="0" t="0" r="8890" b="6350"/>
            <wp:wrapNone/>
            <wp:docPr id="1030" name="Picture 6" descr="https://sun9-83.userapi.com/s/v1/ig2/lH5Z3qTCSJ5gK-DkgF92V8SvJJlpmQDB_kN7TjfVuSNHxKlBJy8VTOgiZybqFXilWYI6B-i5WkgGIZVugBfgJdov.jpg?quality=95&amp;as=32x43,48x64,72x96,108x144,160x213,240x320,360x480,480x640,540x720,640x853,720x960,1080x1440,1280x1707,1440x1920,1920x2560&amp;from=bu&amp;cs=1280x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" name="Picture 6" descr="https://sun9-83.userapi.com/s/v1/ig2/lH5Z3qTCSJ5gK-DkgF92V8SvJJlpmQDB_kN7TjfVuSNHxKlBJy8VTOgiZybqFXilWYI6B-i5WkgGIZVugBfgJdov.jpg?quality=95&amp;as=32x43,48x64,72x96,108x144,160x213,240x320,360x480,480x640,540x720,640x853,720x960,1080x1440,1280x1707,1440x1920,1920x2560&amp;from=bu&amp;cs=1280x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9310" cy="2451658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54C3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3881241</wp:posOffset>
            </wp:positionH>
            <wp:positionV relativeFrom="paragraph">
              <wp:posOffset>160162</wp:posOffset>
            </wp:positionV>
            <wp:extent cx="1801331" cy="2401146"/>
            <wp:effectExtent l="4762" t="0" r="0" b="0"/>
            <wp:wrapNone/>
            <wp:docPr id="1028" name="Picture 4" descr="https://sun9-82.userapi.com/s/v1/ig2/QGXyKDsP1pl7ID3stjJQ5EK9bAv92ENvnkODxvm6b7rtpWEJzARrtoi-8CWoM3ssggA_nfjt4OtcWrlhXoA4ilFj.jpg?quality=95&amp;as=32x43,48x64,72x96,108x144,160x213,240x320,360x480,480x640,540x720,640x853,720x960,1080x1440,1280x1707,1440x1920,1920x2560&amp;from=bu&amp;cs=1280x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 descr="https://sun9-82.userapi.com/s/v1/ig2/QGXyKDsP1pl7ID3stjJQ5EK9bAv92ENvnkODxvm6b7rtpWEJzARrtoi-8CWoM3ssggA_nfjt4OtcWrlhXoA4ilFj.jpg?quality=95&amp;as=32x43,48x64,72x96,108x144,160x213,240x320,360x480,480x640,540x720,640x853,720x960,1080x1440,1280x1707,1440x1920,1920x2560&amp;from=bu&amp;cs=1280x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801331" cy="2401146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54C36">
        <w:rPr>
          <w:noProof/>
          <w:lang w:eastAsia="ru-RU"/>
        </w:rPr>
        <w:t xml:space="preserve">  </w:t>
      </w:r>
    </w:p>
    <w:sectPr w:rsidR="0061632A" w:rsidRPr="00E24E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EFB"/>
    <w:rsid w:val="000F713B"/>
    <w:rsid w:val="00141A10"/>
    <w:rsid w:val="001E231A"/>
    <w:rsid w:val="00326671"/>
    <w:rsid w:val="0061632A"/>
    <w:rsid w:val="006656F5"/>
    <w:rsid w:val="00765398"/>
    <w:rsid w:val="008B2446"/>
    <w:rsid w:val="00A567D9"/>
    <w:rsid w:val="00AD7A7C"/>
    <w:rsid w:val="00B54C36"/>
    <w:rsid w:val="00C9693D"/>
    <w:rsid w:val="00CE69A7"/>
    <w:rsid w:val="00E24EFB"/>
    <w:rsid w:val="00EA6421"/>
    <w:rsid w:val="00F31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FE5726"/>
  <w15:chartTrackingRefBased/>
  <w15:docId w15:val="{68FF11F0-7CED-4201-BA31-AFD1A5434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A64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164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415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Auditory206Logo</dc:creator>
  <cp:keywords/>
  <dc:description/>
  <cp:lastModifiedBy>Пользователь Windows</cp:lastModifiedBy>
  <cp:revision>6</cp:revision>
  <dcterms:created xsi:type="dcterms:W3CDTF">2025-11-05T18:45:00Z</dcterms:created>
  <dcterms:modified xsi:type="dcterms:W3CDTF">2025-11-23T19:43:00Z</dcterms:modified>
</cp:coreProperties>
</file>